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D569" w14:textId="77777777" w:rsidR="00BE72F5" w:rsidRDefault="00BE72F5">
      <w:pPr>
        <w:rPr>
          <w:u w:val="single"/>
        </w:rPr>
      </w:pPr>
      <w:r w:rsidRPr="00BE72F5">
        <w:rPr>
          <w:u w:val="single"/>
        </w:rPr>
        <w:t>Guidance</w:t>
      </w:r>
      <w:r>
        <w:rPr>
          <w:u w:val="single"/>
        </w:rPr>
        <w:t xml:space="preserve"> for returning </w:t>
      </w:r>
      <w:proofErr w:type="gramStart"/>
      <w:r>
        <w:rPr>
          <w:u w:val="single"/>
        </w:rPr>
        <w:t>products</w:t>
      </w:r>
      <w:proofErr w:type="gramEnd"/>
    </w:p>
    <w:p w14:paraId="7127D3FC" w14:textId="7C2853E6" w:rsidR="00BE72F5" w:rsidRDefault="00BE72F5">
      <w:r>
        <w:t xml:space="preserve">We </w:t>
      </w:r>
      <w:r w:rsidR="00343075">
        <w:t xml:space="preserve">work hard with our supply partners to ensure you </w:t>
      </w:r>
      <w:r>
        <w:t xml:space="preserve">are </w:t>
      </w:r>
      <w:proofErr w:type="gramStart"/>
      <w:r>
        <w:t xml:space="preserve">satisfied with the quality </w:t>
      </w:r>
      <w:r w:rsidR="00343075">
        <w:t xml:space="preserve">and integrity </w:t>
      </w:r>
      <w:r>
        <w:t>of our products at all times</w:t>
      </w:r>
      <w:proofErr w:type="gramEnd"/>
      <w:r>
        <w:t xml:space="preserve"> but just occasionally there may be quality issues where products are faulty, defective or out of specification.</w:t>
      </w:r>
    </w:p>
    <w:p w14:paraId="28C5BC97" w14:textId="4E3703EE" w:rsidR="00343075" w:rsidRPr="00343075" w:rsidRDefault="00343075">
      <w:pPr>
        <w:rPr>
          <w:rFonts w:cstheme="minorHAnsi"/>
        </w:rPr>
      </w:pPr>
      <w:r>
        <w:t xml:space="preserve">In such cases it is important that </w:t>
      </w:r>
      <w:r w:rsidRPr="00343075">
        <w:rPr>
          <w:rFonts w:cstheme="minorHAnsi"/>
        </w:rPr>
        <w:t>you inform</w:t>
      </w:r>
      <w:r w:rsidR="0091576C">
        <w:rPr>
          <w:rFonts w:cstheme="minorHAnsi"/>
        </w:rPr>
        <w:t xml:space="preserve"> either</w:t>
      </w:r>
      <w:r w:rsidRPr="00343075">
        <w:rPr>
          <w:rFonts w:cstheme="minorHAnsi"/>
        </w:rPr>
        <w:t xml:space="preserve"> sales support, your area sales manager or the quality assurance department as soon as possible. On agreement that the goods can be returned</w:t>
      </w:r>
      <w:r>
        <w:rPr>
          <w:rFonts w:cstheme="minorHAnsi"/>
        </w:rPr>
        <w:t xml:space="preserve"> to us</w:t>
      </w:r>
      <w:r w:rsidRPr="00343075">
        <w:rPr>
          <w:rFonts w:cstheme="minorHAnsi"/>
        </w:rPr>
        <w:t>, they should be clearly marked for the attention of QA and returned promptly with the driver or area sales manager</w:t>
      </w:r>
      <w:r>
        <w:rPr>
          <w:rFonts w:cstheme="minorHAnsi"/>
        </w:rPr>
        <w:t>.</w:t>
      </w:r>
    </w:p>
    <w:p w14:paraId="33EF6E47" w14:textId="770E80B3" w:rsidR="00BE72F5" w:rsidRPr="00343075" w:rsidRDefault="00343075">
      <w:r>
        <w:t>You will be issued with a collection note documenting the return. Subject to verification, sales support will then issue you with a credit note for the value of the goods and our quality assurance department will reply to you formally upon investigating the complaint with the manufacturer.</w:t>
      </w:r>
    </w:p>
    <w:sectPr w:rsidR="00BE72F5" w:rsidRPr="0034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10"/>
    <w:rsid w:val="001155C9"/>
    <w:rsid w:val="00231EB2"/>
    <w:rsid w:val="00343075"/>
    <w:rsid w:val="00663810"/>
    <w:rsid w:val="0091576C"/>
    <w:rsid w:val="009C4D53"/>
    <w:rsid w:val="00B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46B7"/>
  <w15:chartTrackingRefBased/>
  <w15:docId w15:val="{589419C7-E42B-4A81-9497-A7D4B1B9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Jenkins</dc:creator>
  <cp:keywords/>
  <dc:description/>
  <cp:lastModifiedBy>Karen Graham</cp:lastModifiedBy>
  <cp:revision>2</cp:revision>
  <dcterms:created xsi:type="dcterms:W3CDTF">2023-06-22T07:40:00Z</dcterms:created>
  <dcterms:modified xsi:type="dcterms:W3CDTF">2023-06-22T07:40:00Z</dcterms:modified>
</cp:coreProperties>
</file>